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7E001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7E0017" w:rsidRDefault="007E001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E0017" w:rsidRPr="00AB724C" w:rsidRDefault="007E0017" w:rsidP="007E001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E0017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7E0017" w:rsidRPr="00904C1A" w:rsidRDefault="007E001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904C1A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7E0017" w:rsidRPr="00904C1A" w:rsidRDefault="007E0017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 xml:space="preserve">Asesor </w:t>
            </w:r>
          </w:p>
        </w:tc>
      </w:tr>
      <w:tr w:rsidR="007E0017" w:rsidRPr="00AB724C" w:rsidTr="005E4E2A">
        <w:trPr>
          <w:tblHeader/>
        </w:trPr>
        <w:tc>
          <w:tcPr>
            <w:tcW w:w="3738" w:type="dxa"/>
          </w:tcPr>
          <w:p w:rsidR="007E0017" w:rsidRPr="00904C1A" w:rsidRDefault="007E001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904C1A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ASESOR</w:t>
            </w:r>
          </w:p>
        </w:tc>
      </w:tr>
      <w:tr w:rsidR="007E0017" w:rsidRPr="00AB724C" w:rsidTr="005E4E2A">
        <w:trPr>
          <w:trHeight w:val="160"/>
          <w:tblHeader/>
        </w:trPr>
        <w:tc>
          <w:tcPr>
            <w:tcW w:w="3738" w:type="dxa"/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1020</w:t>
            </w:r>
          </w:p>
        </w:tc>
      </w:tr>
      <w:tr w:rsidR="007E0017" w:rsidRPr="00AB724C" w:rsidTr="005E4E2A">
        <w:trPr>
          <w:tblHeader/>
        </w:trPr>
        <w:tc>
          <w:tcPr>
            <w:tcW w:w="3738" w:type="dxa"/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07</w:t>
            </w:r>
          </w:p>
        </w:tc>
      </w:tr>
      <w:tr w:rsidR="007E0017" w:rsidRPr="00AB724C" w:rsidTr="005E4E2A">
        <w:trPr>
          <w:tblHeader/>
        </w:trPr>
        <w:tc>
          <w:tcPr>
            <w:tcW w:w="3738" w:type="dxa"/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  <w:noProof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Tres (3)</w:t>
            </w:r>
          </w:p>
        </w:tc>
      </w:tr>
      <w:tr w:rsidR="007E0017" w:rsidRPr="00AB724C" w:rsidTr="005E4E2A">
        <w:trPr>
          <w:tblHeader/>
        </w:trPr>
        <w:tc>
          <w:tcPr>
            <w:tcW w:w="3738" w:type="dxa"/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De Libre Nombramiento y Remoción</w:t>
            </w:r>
          </w:p>
        </w:tc>
      </w:tr>
      <w:tr w:rsidR="007E0017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Dirección General</w:t>
            </w:r>
            <w:bookmarkStart w:id="0" w:name="_GoBack"/>
            <w:bookmarkEnd w:id="0"/>
          </w:p>
        </w:tc>
      </w:tr>
      <w:tr w:rsidR="007E0017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7E0017" w:rsidRPr="00904C1A" w:rsidRDefault="007E001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Director General</w:t>
            </w:r>
          </w:p>
        </w:tc>
      </w:tr>
      <w:tr w:rsidR="007E001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0017" w:rsidRPr="004031DB" w:rsidRDefault="007E001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  <w:p w:rsidR="007E0017" w:rsidRPr="003A24C7" w:rsidRDefault="007E0017" w:rsidP="007E001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3A24C7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7E001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0017" w:rsidRDefault="007E0017" w:rsidP="005E4E2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7E0017" w:rsidRPr="00AB724C" w:rsidRDefault="007E0017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E323C">
              <w:rPr>
                <w:rFonts w:ascii="Arial" w:hAnsi="Arial" w:cs="Arial"/>
                <w:b/>
              </w:rPr>
              <w:t>DIRECCION  GENERAL</w:t>
            </w:r>
          </w:p>
        </w:tc>
      </w:tr>
      <w:tr w:rsidR="007E001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0017" w:rsidRDefault="007E001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E0017" w:rsidRPr="00AB724C" w:rsidRDefault="007E0017" w:rsidP="007E001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E0017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</w:p>
          <w:p w:rsidR="007E0017" w:rsidRPr="007E323C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Asesorar, asistir y acompañar al Director General y a la Alta Dirección en el desarrollo de los procesos dirigidos a impulsar la actividad contractual que requiere la Corporación para la ejecución de las políticas, planes, programas y proyectos adoptados por la entidad.</w:t>
            </w:r>
          </w:p>
        </w:tc>
      </w:tr>
      <w:tr w:rsidR="007E001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0017" w:rsidRPr="00670B3C" w:rsidRDefault="007E0017" w:rsidP="007E0017">
            <w:pPr>
              <w:pStyle w:val="Ttulo1"/>
              <w:numPr>
                <w:ilvl w:val="0"/>
                <w:numId w:val="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</w:rPr>
              <w:t xml:space="preserve"> </w:t>
            </w: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E0017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0A3411">
              <w:rPr>
                <w:rFonts w:ascii="Arial" w:hAnsi="Arial" w:cs="Arial"/>
              </w:rPr>
              <w:t>Asesorar y apoyar a la Alta Dirección en el desarrollo del proceso de contratación en cualquiera de las modalidades de selección establecidas para la adquisición de bienes, servicios y servicios personales que conlleven al cumplimiento de los planes, programas y proyectos de la Entidad.</w:t>
            </w: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2. Recomendar los ajustes necesarios a los estudios y documentos previos que sirvan de soporte para realizar los diferentes procesos de contratación que satisfagan las necesidades de la Entidad.</w:t>
            </w: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3. Asesorar el proceso de elaboración de pliegos de condiciones, invitaciones y demás documentos que contengan las exigencias para participar en los procesos contractuales de la Entidad.</w:t>
            </w: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4. Asesorar y apoyar el proceso de evaluación jurídica de las propuestas que se reciban en el desarrollo de los procesos contractuales que le sean asignados y consolidar los informes de evaluación efectuados por las áreas de la Entidad.</w:t>
            </w: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5. Asesorar y apoyar a la Alta Dirección en la preparación de los documentos que contengan las respuestas a las observaciones realizadas con ocasión de los procesos de contratación que adelante la Entidad.</w:t>
            </w:r>
          </w:p>
          <w:p w:rsidR="007E0017" w:rsidRPr="000A3411" w:rsidRDefault="007E0017" w:rsidP="005E4E2A">
            <w:pPr>
              <w:spacing w:after="0"/>
              <w:rPr>
                <w:rFonts w:ascii="Arial" w:hAnsi="Arial" w:cs="Arial"/>
              </w:rPr>
            </w:pP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lastRenderedPageBreak/>
              <w:t>6. Asesorar el proceso de elaboración de contratos, modificaciones, adiciones, terminaciones anticipadas y demás situaciones relacionadas con los procesos contractuales que adelante la Entidad.</w:t>
            </w: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7. Efectuar seguimiento al proceso de legalización de contratos, constitución y aprobación de garantías que amparen los procesos contractuales y los contratos adelantados por la Entidad.</w:t>
            </w: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8. Asesorar y aprobar las certificaciones requeridas por aquellos que hayan tenido algún tipo de relación contractual con la Entidad.</w:t>
            </w: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9. Proponer la actualización permanente que se requiera a los procesos del Sistema Integrado de Gestión de su competencia.</w:t>
            </w: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10. Preparar y presentar los informes sobre las actividades desarrolladas, con la oportunidad y periodicidad requeridas.</w:t>
            </w: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11.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0A3411">
              <w:rPr>
                <w:rFonts w:ascii="Arial" w:hAnsi="Arial" w:cs="Arial"/>
              </w:rPr>
              <w:t>fin de garantizar la eficiente prestación del servicio.</w:t>
            </w:r>
          </w:p>
          <w:p w:rsidR="007E0017" w:rsidRDefault="007E0017" w:rsidP="005E4E2A">
            <w:pPr>
              <w:spacing w:after="0"/>
              <w:rPr>
                <w:rFonts w:ascii="Arial" w:hAnsi="Arial" w:cs="Arial"/>
              </w:rPr>
            </w:pPr>
            <w:r w:rsidRPr="000A3411">
              <w:rPr>
                <w:rFonts w:ascii="Arial" w:hAnsi="Arial" w:cs="Arial"/>
              </w:rPr>
              <w:t>12. Las demás funciones asignadas por la autoridad competente, de acuerdo con el nivel, la naturaleza y el área de desempeño del cargo.</w:t>
            </w:r>
          </w:p>
          <w:p w:rsidR="007E0017" w:rsidRPr="00CE395E" w:rsidRDefault="007E0017" w:rsidP="005E4E2A">
            <w:pPr>
              <w:spacing w:after="0"/>
              <w:rPr>
                <w:rFonts w:ascii="Arial" w:hAnsi="Arial" w:cs="Arial"/>
              </w:rPr>
            </w:pPr>
          </w:p>
        </w:tc>
      </w:tr>
      <w:tr w:rsidR="007E001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0017" w:rsidRDefault="007E001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E0017" w:rsidRPr="00AB724C" w:rsidRDefault="007E0017" w:rsidP="007E001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 xml:space="preserve">CONOCIMIENTOS </w:t>
            </w:r>
            <w:r>
              <w:rPr>
                <w:rFonts w:ascii="Arial" w:eastAsia="Arial Unicode MS" w:hAnsi="Arial" w:cs="Arial"/>
                <w:b/>
              </w:rPr>
              <w:t>BÁSICOS</w:t>
            </w:r>
            <w:r w:rsidRPr="00F5339B">
              <w:rPr>
                <w:rFonts w:ascii="Arial" w:eastAsia="Arial Unicode MS" w:hAnsi="Arial" w:cs="Arial"/>
                <w:b/>
              </w:rPr>
              <w:t xml:space="preserve"> O ESENCIALES</w:t>
            </w:r>
          </w:p>
        </w:tc>
      </w:tr>
      <w:tr w:rsidR="007E0017" w:rsidRPr="008376C2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E0017" w:rsidRDefault="007E0017" w:rsidP="005E4E2A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7E0017" w:rsidRPr="00FE0F29" w:rsidRDefault="007E0017" w:rsidP="007E001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FE0F29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7E0017" w:rsidRPr="00FE0F29" w:rsidRDefault="007E0017" w:rsidP="007E001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FE0F29">
              <w:rPr>
                <w:rFonts w:ascii="Arial" w:eastAsia="Arial Unicode MS" w:hAnsi="Arial" w:cs="Arial"/>
              </w:rPr>
              <w:t>Normatividad Ambiental Vigente</w:t>
            </w:r>
          </w:p>
          <w:p w:rsidR="007E0017" w:rsidRPr="00FE0F29" w:rsidRDefault="007E0017" w:rsidP="007E001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FE0F29">
              <w:rPr>
                <w:rFonts w:ascii="Arial" w:eastAsia="Arial Unicode MS" w:hAnsi="Arial" w:cs="Arial"/>
              </w:rPr>
              <w:t xml:space="preserve">Administración de los Recursos Naturales y del Ambiente </w:t>
            </w:r>
          </w:p>
          <w:p w:rsidR="007E0017" w:rsidRPr="00FE0F29" w:rsidRDefault="007E0017" w:rsidP="007E001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FE0F29">
              <w:rPr>
                <w:rFonts w:ascii="Arial" w:eastAsia="Arial Unicode MS" w:hAnsi="Arial" w:cs="Arial"/>
              </w:rPr>
              <w:t>Sistema Integrado de Gestión</w:t>
            </w:r>
          </w:p>
          <w:p w:rsidR="007E0017" w:rsidRPr="00FE0F29" w:rsidRDefault="007E0017" w:rsidP="007E001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FE0F29">
              <w:rPr>
                <w:rFonts w:ascii="Arial" w:eastAsia="Arial Unicode MS" w:hAnsi="Arial" w:cs="Arial"/>
              </w:rPr>
              <w:t>Gestión Administrativa y Políticas Públicas</w:t>
            </w:r>
          </w:p>
          <w:p w:rsidR="007E0017" w:rsidRPr="00FE0F29" w:rsidRDefault="007E0017" w:rsidP="007E001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FE0F29">
              <w:rPr>
                <w:rFonts w:ascii="Arial" w:eastAsia="Arial Unicode MS" w:hAnsi="Arial" w:cs="Arial"/>
              </w:rPr>
              <w:t>Plan Nacional de Desarrollo</w:t>
            </w:r>
          </w:p>
          <w:p w:rsidR="007E0017" w:rsidRPr="000A3411" w:rsidRDefault="007E0017" w:rsidP="005E4E2A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7E001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0017" w:rsidRDefault="007E001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7E0017" w:rsidRPr="00AB724C" w:rsidRDefault="007E0017" w:rsidP="007E001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7E0017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E0017" w:rsidRDefault="007E0017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7E0017" w:rsidRPr="00EE3279" w:rsidRDefault="007E0017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E0017" w:rsidRDefault="007E0017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E0017" w:rsidRPr="00AB724C" w:rsidRDefault="007E0017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A72E4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</w:rPr>
              <w:t>:</w:t>
            </w:r>
          </w:p>
        </w:tc>
      </w:tr>
      <w:tr w:rsidR="007E0017" w:rsidRPr="00AB724C" w:rsidTr="005E4E2A">
        <w:trPr>
          <w:tblHeader/>
        </w:trPr>
        <w:tc>
          <w:tcPr>
            <w:tcW w:w="4320" w:type="dxa"/>
            <w:gridSpan w:val="3"/>
          </w:tcPr>
          <w:p w:rsidR="007E0017" w:rsidRPr="00EE3279" w:rsidRDefault="007E001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básico del conocimiento en: Derecho y afines.                                                  </w:t>
            </w:r>
          </w:p>
          <w:p w:rsidR="007E0017" w:rsidRDefault="007E001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E0017" w:rsidRPr="00EE3279" w:rsidRDefault="007E001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2" w:type="dxa"/>
            <w:vAlign w:val="center"/>
          </w:tcPr>
          <w:p w:rsidR="007E0017" w:rsidRPr="00AB724C" w:rsidRDefault="007E001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</w:t>
            </w:r>
            <w:r w:rsidRPr="00DA4AF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40</w:t>
            </w:r>
            <w:r w:rsidRPr="00DA4AFE">
              <w:rPr>
                <w:rFonts w:ascii="Arial" w:eastAsia="Arial Unicode MS" w:hAnsi="Arial" w:cs="Arial"/>
              </w:rPr>
              <w:t>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7E0017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D7108" w:rsidRDefault="007E0017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eastAsia="Arial Unicode MS" w:hAnsi="Arial" w:cs="Arial"/>
                <w:b/>
                <w:bCs/>
              </w:rPr>
              <w:br/>
            </w:r>
          </w:p>
          <w:p w:rsidR="001D7108" w:rsidRDefault="001D7108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</w:p>
          <w:p w:rsidR="007E0017" w:rsidRPr="00D058F5" w:rsidRDefault="007E0017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</w:rPr>
            </w:pPr>
            <w:r w:rsidRPr="00AA72E4">
              <w:rPr>
                <w:rFonts w:ascii="Arial" w:eastAsia="Arial Unicode MS" w:hAnsi="Arial" w:cs="Arial"/>
                <w:b/>
                <w:bCs/>
              </w:rPr>
              <w:lastRenderedPageBreak/>
              <w:t>ALTERNATIVA</w:t>
            </w:r>
          </w:p>
        </w:tc>
      </w:tr>
      <w:tr w:rsidR="007E0017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E0017" w:rsidRPr="00EE3279" w:rsidRDefault="007E0017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E0017" w:rsidRPr="00AB724C" w:rsidRDefault="007E0017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A72E4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7E0017" w:rsidRPr="00CB6AA4" w:rsidTr="005E4E2A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7E0017" w:rsidRPr="00AD78E5" w:rsidRDefault="007E001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AD78E5">
              <w:rPr>
                <w:rFonts w:ascii="Arial" w:eastAsia="Arial Unicode MS" w:hAnsi="Arial" w:cs="Arial"/>
                <w:sz w:val="22"/>
                <w:szCs w:val="22"/>
              </w:rPr>
              <w:t>Título Profesional  en la  disciplina académica del  núcleo bási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co del conocimiento en: Derecho y afines.</w:t>
            </w:r>
          </w:p>
          <w:p w:rsidR="007E0017" w:rsidRPr="00AD78E5" w:rsidRDefault="007E001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E0017" w:rsidRPr="00AD78E5" w:rsidRDefault="007E001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AD78E5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 en el área relacionada con las funciones del cargo.</w:t>
            </w:r>
          </w:p>
          <w:p w:rsidR="007E0017" w:rsidRPr="00AD78E5" w:rsidRDefault="007E001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E0017" w:rsidRDefault="007E001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AD78E5">
              <w:rPr>
                <w:rFonts w:ascii="Arial" w:eastAsia="Arial Unicode MS" w:hAnsi="Arial" w:cs="Arial"/>
                <w:sz w:val="22"/>
                <w:szCs w:val="22"/>
              </w:rPr>
              <w:t xml:space="preserve">Tarjeta Profesional en los casos reglamentados por la ley. </w:t>
            </w:r>
          </w:p>
          <w:p w:rsidR="007E0017" w:rsidRPr="00EE3279" w:rsidRDefault="007E0017" w:rsidP="005E4E2A">
            <w:pPr>
              <w:pStyle w:val="Textocomentario"/>
              <w:spacing w:after="0"/>
              <w:rPr>
                <w:rFonts w:eastAsia="Arial Unicode MS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</w:tcPr>
          <w:p w:rsidR="007E0017" w:rsidRDefault="007E0017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7E0017" w:rsidRDefault="007E0017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7E0017" w:rsidRDefault="007E0017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7E0017" w:rsidRPr="00CB6AA4" w:rsidRDefault="007E0017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Dieciséis</w:t>
            </w:r>
            <w:r w:rsidRPr="00DA4AF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16</w:t>
            </w:r>
            <w:r w:rsidRPr="00DA4AFE">
              <w:rPr>
                <w:rFonts w:ascii="Arial" w:eastAsia="Arial Unicode MS" w:hAnsi="Arial" w:cs="Arial"/>
              </w:rPr>
              <w:t>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7E001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0017" w:rsidRDefault="007E001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E0017" w:rsidRPr="00AB724C" w:rsidRDefault="007E0017" w:rsidP="007E001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7E0017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E0017" w:rsidRDefault="007E001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7E0017" w:rsidRPr="00EE3279" w:rsidRDefault="007E001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E0017" w:rsidRDefault="007E0017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7E0017" w:rsidRPr="00AB724C" w:rsidRDefault="007E0017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ASESOR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E0017" w:rsidRPr="007E323C" w:rsidTr="005E4E2A">
        <w:trPr>
          <w:tblHeader/>
        </w:trPr>
        <w:tc>
          <w:tcPr>
            <w:tcW w:w="4320" w:type="dxa"/>
            <w:gridSpan w:val="3"/>
          </w:tcPr>
          <w:p w:rsidR="007E0017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E0017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E0017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E0017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E0017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E0017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Adaptación al cambio </w:t>
            </w:r>
          </w:p>
          <w:p w:rsidR="007E0017" w:rsidRDefault="007E0017" w:rsidP="005E4E2A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  <w:p w:rsidR="007E0017" w:rsidRDefault="007E0017" w:rsidP="005E4E2A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  <w:p w:rsidR="007E0017" w:rsidRPr="00EC6586" w:rsidRDefault="007E0017" w:rsidP="005E4E2A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4932" w:type="dxa"/>
          </w:tcPr>
          <w:p w:rsidR="007E0017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Confiabilidad técnica</w:t>
            </w:r>
          </w:p>
          <w:p w:rsidR="007E0017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Creatividad e innovación</w:t>
            </w:r>
          </w:p>
          <w:p w:rsidR="007E0017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Iniciativa</w:t>
            </w:r>
          </w:p>
          <w:p w:rsidR="007E0017" w:rsidRPr="00EC6586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Construcción de relaciones </w:t>
            </w:r>
          </w:p>
          <w:p w:rsidR="001D7108" w:rsidRDefault="007E0017" w:rsidP="007E001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Conocimiento del entorno </w:t>
            </w:r>
          </w:p>
          <w:p w:rsidR="001D7108" w:rsidRPr="001D7108" w:rsidRDefault="001D7108" w:rsidP="001D7108">
            <w:pPr>
              <w:rPr>
                <w:rFonts w:ascii="Arial" w:eastAsia="Arial Unicode MS" w:hAnsi="Arial" w:cs="Arial"/>
              </w:rPr>
            </w:pPr>
          </w:p>
          <w:p w:rsidR="001D7108" w:rsidRPr="001D7108" w:rsidRDefault="001D7108" w:rsidP="001D7108">
            <w:pPr>
              <w:rPr>
                <w:rFonts w:ascii="Arial" w:eastAsia="Arial Unicode MS" w:hAnsi="Arial" w:cs="Arial"/>
              </w:rPr>
            </w:pPr>
          </w:p>
          <w:p w:rsidR="001D7108" w:rsidRPr="001D7108" w:rsidRDefault="001D7108" w:rsidP="001D7108">
            <w:pPr>
              <w:rPr>
                <w:rFonts w:ascii="Arial" w:eastAsia="Arial Unicode MS" w:hAnsi="Arial" w:cs="Arial"/>
              </w:rPr>
            </w:pPr>
          </w:p>
          <w:p w:rsidR="001D7108" w:rsidRPr="001D7108" w:rsidRDefault="001D7108" w:rsidP="001D7108">
            <w:pPr>
              <w:rPr>
                <w:rFonts w:ascii="Arial" w:eastAsia="Arial Unicode MS" w:hAnsi="Arial" w:cs="Arial"/>
              </w:rPr>
            </w:pPr>
          </w:p>
          <w:p w:rsidR="001D7108" w:rsidRPr="001D7108" w:rsidRDefault="001D7108" w:rsidP="001D7108">
            <w:pPr>
              <w:rPr>
                <w:rFonts w:ascii="Arial" w:eastAsia="Arial Unicode MS" w:hAnsi="Arial" w:cs="Arial"/>
              </w:rPr>
            </w:pPr>
          </w:p>
          <w:p w:rsidR="001D7108" w:rsidRPr="001D7108" w:rsidRDefault="001D7108" w:rsidP="001D7108">
            <w:pPr>
              <w:rPr>
                <w:rFonts w:ascii="Arial" w:eastAsia="Arial Unicode MS" w:hAnsi="Arial" w:cs="Arial"/>
              </w:rPr>
            </w:pPr>
          </w:p>
          <w:p w:rsidR="001D7108" w:rsidRPr="001D7108" w:rsidRDefault="001D7108" w:rsidP="001D7108">
            <w:pPr>
              <w:rPr>
                <w:rFonts w:ascii="Arial" w:eastAsia="Arial Unicode MS" w:hAnsi="Arial" w:cs="Arial"/>
              </w:rPr>
            </w:pPr>
          </w:p>
          <w:p w:rsidR="001D7108" w:rsidRPr="001D7108" w:rsidRDefault="001D7108" w:rsidP="001D7108">
            <w:pPr>
              <w:rPr>
                <w:rFonts w:ascii="Arial" w:eastAsia="Arial Unicode MS" w:hAnsi="Arial" w:cs="Arial"/>
              </w:rPr>
            </w:pPr>
          </w:p>
          <w:p w:rsidR="001D7108" w:rsidRPr="001D7108" w:rsidRDefault="001D7108" w:rsidP="001D7108">
            <w:pPr>
              <w:rPr>
                <w:rFonts w:ascii="Arial" w:eastAsia="Arial Unicode MS" w:hAnsi="Arial" w:cs="Arial"/>
              </w:rPr>
            </w:pPr>
          </w:p>
          <w:p w:rsidR="007E0017" w:rsidRPr="001D7108" w:rsidRDefault="001D7108" w:rsidP="001D7108">
            <w:pPr>
              <w:tabs>
                <w:tab w:val="left" w:pos="3905"/>
              </w:tabs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ab/>
            </w: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E2C" w:rsidRDefault="00C24E2C" w:rsidP="0002570B">
      <w:pPr>
        <w:spacing w:after="0" w:line="240" w:lineRule="auto"/>
      </w:pPr>
      <w:r>
        <w:separator/>
      </w:r>
    </w:p>
  </w:endnote>
  <w:endnote w:type="continuationSeparator" w:id="0">
    <w:p w:rsidR="00C24E2C" w:rsidRDefault="00C24E2C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B460B3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776DD6">
            <w:rPr>
              <w:b/>
              <w:bCs/>
              <w:sz w:val="14"/>
              <w:szCs w:val="16"/>
            </w:rPr>
            <w:t>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E2C" w:rsidRDefault="00C24E2C" w:rsidP="0002570B">
      <w:pPr>
        <w:spacing w:after="0" w:line="240" w:lineRule="auto"/>
      </w:pPr>
      <w:r>
        <w:separator/>
      </w:r>
    </w:p>
  </w:footnote>
  <w:footnote w:type="continuationSeparator" w:id="0">
    <w:p w:rsidR="00C24E2C" w:rsidRDefault="00C24E2C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AB5F00"/>
    <w:multiLevelType w:val="hybridMultilevel"/>
    <w:tmpl w:val="09FA27C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59143B"/>
    <w:multiLevelType w:val="hybridMultilevel"/>
    <w:tmpl w:val="8D44E8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D7108"/>
    <w:rsid w:val="002D563F"/>
    <w:rsid w:val="00606BC9"/>
    <w:rsid w:val="00776DD6"/>
    <w:rsid w:val="007E0017"/>
    <w:rsid w:val="007E44FD"/>
    <w:rsid w:val="009663E5"/>
    <w:rsid w:val="00971FE7"/>
    <w:rsid w:val="00B21669"/>
    <w:rsid w:val="00B460B3"/>
    <w:rsid w:val="00BF507A"/>
    <w:rsid w:val="00C2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656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8</cp:revision>
  <dcterms:created xsi:type="dcterms:W3CDTF">2018-09-05T16:04:00Z</dcterms:created>
  <dcterms:modified xsi:type="dcterms:W3CDTF">2020-02-13T15:40:00Z</dcterms:modified>
</cp:coreProperties>
</file>